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94" w:rsidRDefault="00584795">
      <w:r>
        <w:t xml:space="preserve"> </w:t>
      </w:r>
    </w:p>
    <w:p w:rsidR="00584795" w:rsidRDefault="00584795"/>
    <w:tbl>
      <w:tblPr>
        <w:tblStyle w:val="Grilledutableau"/>
        <w:tblpPr w:leftFromText="141" w:rightFromText="141" w:vertAnchor="text" w:horzAnchor="margin" w:tblpY="-8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876"/>
        <w:gridCol w:w="996"/>
        <w:gridCol w:w="996"/>
        <w:gridCol w:w="996"/>
        <w:gridCol w:w="996"/>
        <w:gridCol w:w="996"/>
      </w:tblGrid>
      <w:tr w:rsidR="00584795" w:rsidTr="00584795"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4795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95" w:rsidTr="00584795"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4795" w:rsidRPr="000D32BB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BB">
              <w:rPr>
                <w:rFonts w:ascii="Times New Roman" w:hAnsi="Times New Roman" w:cs="Times New Roman"/>
                <w:b/>
                <w:sz w:val="24"/>
                <w:szCs w:val="24"/>
              </w:rPr>
              <w:t>Année de l’étude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84795" w:rsidTr="00584795">
        <w:tc>
          <w:tcPr>
            <w:tcW w:w="3182" w:type="dxa"/>
            <w:tcBorders>
              <w:top w:val="single" w:sz="4" w:space="0" w:color="auto"/>
              <w:bottom w:val="nil"/>
            </w:tcBorders>
          </w:tcPr>
          <w:p w:rsidR="00584795" w:rsidRPr="000D32BB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BB">
              <w:rPr>
                <w:rFonts w:ascii="Times New Roman" w:hAnsi="Times New Roman" w:cs="Times New Roman"/>
                <w:b/>
                <w:sz w:val="24"/>
                <w:szCs w:val="24"/>
              </w:rPr>
              <w:t>Nombre d’élevages étudiés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4795" w:rsidTr="00584795">
        <w:tc>
          <w:tcPr>
            <w:tcW w:w="3182" w:type="dxa"/>
            <w:tcBorders>
              <w:top w:val="nil"/>
            </w:tcBorders>
          </w:tcPr>
          <w:p w:rsidR="00584795" w:rsidRPr="000D32BB" w:rsidRDefault="00584795" w:rsidP="0058479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BB">
              <w:rPr>
                <w:rFonts w:ascii="Times New Roman" w:hAnsi="Times New Roman" w:cs="Times New Roman"/>
                <w:b/>
                <w:sz w:val="24"/>
                <w:szCs w:val="24"/>
              </w:rPr>
              <w:t>Prévalence</w:t>
            </w:r>
          </w:p>
        </w:tc>
        <w:tc>
          <w:tcPr>
            <w:tcW w:w="0" w:type="auto"/>
            <w:tcBorders>
              <w:top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2,10%</w:t>
            </w:r>
          </w:p>
        </w:tc>
        <w:tc>
          <w:tcPr>
            <w:tcW w:w="0" w:type="auto"/>
            <w:tcBorders>
              <w:top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30,76%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26,67%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59,50%</w:t>
            </w:r>
          </w:p>
        </w:tc>
        <w:tc>
          <w:tcPr>
            <w:tcW w:w="0" w:type="auto"/>
            <w:tcBorders>
              <w:top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76,92%</w:t>
            </w:r>
          </w:p>
        </w:tc>
        <w:tc>
          <w:tcPr>
            <w:tcW w:w="0" w:type="auto"/>
            <w:tcBorders>
              <w:top w:val="nil"/>
            </w:tcBorders>
          </w:tcPr>
          <w:p w:rsidR="00584795" w:rsidRPr="009073D7" w:rsidRDefault="00584795" w:rsidP="0058479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3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66,67%</w:t>
            </w:r>
          </w:p>
        </w:tc>
      </w:tr>
    </w:tbl>
    <w:p w:rsidR="00584795" w:rsidRPr="00B6371D" w:rsidRDefault="00584795" w:rsidP="005847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3D7">
        <w:rPr>
          <w:rFonts w:ascii="Times New Roman" w:hAnsi="Times New Roman" w:cs="Times New Roman"/>
          <w:b/>
          <w:sz w:val="24"/>
          <w:szCs w:val="24"/>
        </w:rPr>
        <w:t>Tab</w:t>
      </w:r>
      <w:r>
        <w:rPr>
          <w:rFonts w:ascii="Times New Roman" w:hAnsi="Times New Roman" w:cs="Times New Roman"/>
          <w:b/>
          <w:sz w:val="24"/>
          <w:szCs w:val="24"/>
        </w:rPr>
        <w:t>leau</w:t>
      </w:r>
      <w:r w:rsidRPr="009073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3D7">
        <w:rPr>
          <w:rFonts w:ascii="Times New Roman" w:hAnsi="Times New Roman" w:cs="Times New Roman"/>
          <w:b/>
          <w:sz w:val="24"/>
          <w:szCs w:val="24"/>
        </w:rPr>
        <w:t>I : Résultats de l’enquête sérologique</w:t>
      </w:r>
      <w:r>
        <w:rPr>
          <w:rFonts w:ascii="Times New Roman" w:hAnsi="Times New Roman" w:cs="Times New Roman"/>
          <w:b/>
          <w:sz w:val="24"/>
          <w:szCs w:val="24"/>
        </w:rPr>
        <w:t xml:space="preserve"> menée entre 1983 et 2005</w:t>
      </w:r>
    </w:p>
    <w:p w:rsidR="00584795" w:rsidRDefault="00584795"/>
    <w:p w:rsidR="00584795" w:rsidRDefault="00584795"/>
    <w:p w:rsidR="00584795" w:rsidRDefault="00584795"/>
    <w:sectPr w:rsidR="00584795" w:rsidSect="00B5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584795"/>
    <w:rsid w:val="00584795"/>
    <w:rsid w:val="00B5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9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4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NASSIK</dc:creator>
  <cp:lastModifiedBy>NASSIK</cp:lastModifiedBy>
  <cp:revision>1</cp:revision>
  <dcterms:created xsi:type="dcterms:W3CDTF">2013-04-03T10:43:00Z</dcterms:created>
  <dcterms:modified xsi:type="dcterms:W3CDTF">2013-04-03T10:46:00Z</dcterms:modified>
</cp:coreProperties>
</file>